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A051" w14:textId="77777777" w:rsidR="00433162" w:rsidRDefault="0043668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Профилактика рака толстой кишки</w:t>
      </w:r>
    </w:p>
    <w:p w14:paraId="25E01C38" w14:textId="77777777" w:rsidR="00433162" w:rsidRDefault="00433162">
      <w:pPr>
        <w:pStyle w:val="Standard"/>
      </w:pPr>
    </w:p>
    <w:p w14:paraId="21A74D30" w14:textId="77777777" w:rsidR="00433162" w:rsidRDefault="0043668E">
      <w:pPr>
        <w:pStyle w:val="Standard"/>
        <w:jc w:val="both"/>
      </w:pPr>
      <w:r>
        <w:t xml:space="preserve">Рак толстой кишки (или </w:t>
      </w:r>
      <w:proofErr w:type="spellStart"/>
      <w:r>
        <w:t>колоректальный</w:t>
      </w:r>
      <w:proofErr w:type="spellEnd"/>
      <w:r>
        <w:t xml:space="preserve"> рак) занимает четвертое место среди всех злокачественных опухолей. Регулярное обследование помогает избежать до одной трети смертей от данного заболевания, а при </w:t>
      </w:r>
      <w:r>
        <w:t>обнаружении рака на ранней стадии пятилетняя выживаемость может быть почти 100%.</w:t>
      </w:r>
    </w:p>
    <w:p w14:paraId="2A48F0CC" w14:textId="77777777" w:rsidR="00433162" w:rsidRDefault="00433162">
      <w:pPr>
        <w:pStyle w:val="Standard"/>
        <w:jc w:val="both"/>
      </w:pPr>
    </w:p>
    <w:p w14:paraId="4B4A8B17" w14:textId="77777777" w:rsidR="00433162" w:rsidRDefault="0043668E">
      <w:pPr>
        <w:pStyle w:val="Standard"/>
        <w:jc w:val="both"/>
      </w:pPr>
      <w:r>
        <w:t>Опасность рака кишечника кроется в отсутствии значимых симптомов на ранних стадиях заболевания. Заболевание начинается с появления небольшого очага, который можно выявить тол</w:t>
      </w:r>
      <w:r>
        <w:t>ько при колоноскопии.</w:t>
      </w:r>
    </w:p>
    <w:p w14:paraId="05C6C80D" w14:textId="77777777" w:rsidR="00433162" w:rsidRDefault="00433162">
      <w:pPr>
        <w:pStyle w:val="Standard"/>
        <w:jc w:val="both"/>
      </w:pPr>
    </w:p>
    <w:p w14:paraId="35F55445" w14:textId="77777777" w:rsidR="00433162" w:rsidRDefault="0043668E">
      <w:pPr>
        <w:pStyle w:val="Standard"/>
        <w:jc w:val="both"/>
      </w:pPr>
      <w:r>
        <w:t>Однако, человек способен самостоятельно:</w:t>
      </w:r>
    </w:p>
    <w:p w14:paraId="1FAEA1BA" w14:textId="77777777" w:rsidR="00433162" w:rsidRDefault="00433162">
      <w:pPr>
        <w:pStyle w:val="Standard"/>
        <w:jc w:val="both"/>
      </w:pPr>
    </w:p>
    <w:p w14:paraId="097F1B10" w14:textId="77777777" w:rsidR="00433162" w:rsidRDefault="0043668E">
      <w:pPr>
        <w:pStyle w:val="Standard"/>
        <w:jc w:val="both"/>
      </w:pPr>
      <w:r>
        <w:t>· увидеть кровь или слизь в стуле, появление или изменение формы кала (</w:t>
      </w:r>
      <w:proofErr w:type="spellStart"/>
      <w:r>
        <w:t>лентовилный</w:t>
      </w:r>
      <w:proofErr w:type="spellEnd"/>
      <w:r>
        <w:t>, овечий);</w:t>
      </w:r>
    </w:p>
    <w:p w14:paraId="6C3DFB05" w14:textId="77777777" w:rsidR="00433162" w:rsidRDefault="00433162">
      <w:pPr>
        <w:pStyle w:val="Standard"/>
        <w:jc w:val="both"/>
      </w:pPr>
    </w:p>
    <w:p w14:paraId="20D3D03A" w14:textId="77777777" w:rsidR="00433162" w:rsidRDefault="0043668E">
      <w:pPr>
        <w:pStyle w:val="Standard"/>
        <w:jc w:val="both"/>
      </w:pPr>
      <w:r>
        <w:t>· почувствовать необъяснимые изменения со стороны кишечника с длительной диареей или запорами;</w:t>
      </w:r>
    </w:p>
    <w:p w14:paraId="78E7F9A3" w14:textId="77777777" w:rsidR="00433162" w:rsidRDefault="00433162">
      <w:pPr>
        <w:pStyle w:val="Standard"/>
        <w:jc w:val="both"/>
      </w:pPr>
    </w:p>
    <w:p w14:paraId="7660E7BC" w14:textId="77777777" w:rsidR="00433162" w:rsidRDefault="0043668E">
      <w:pPr>
        <w:pStyle w:val="Standard"/>
        <w:jc w:val="both"/>
      </w:pPr>
      <w:r>
        <w:t>·</w:t>
      </w:r>
      <w:r>
        <w:t xml:space="preserve"> ощутить состояние неполного опорожнения кишечника;</w:t>
      </w:r>
    </w:p>
    <w:p w14:paraId="7EA70B82" w14:textId="77777777" w:rsidR="00433162" w:rsidRDefault="00433162">
      <w:pPr>
        <w:pStyle w:val="Standard"/>
        <w:jc w:val="both"/>
      </w:pPr>
    </w:p>
    <w:p w14:paraId="69716FF0" w14:textId="77777777" w:rsidR="00433162" w:rsidRDefault="0043668E">
      <w:pPr>
        <w:pStyle w:val="Standard"/>
        <w:jc w:val="both"/>
      </w:pPr>
      <w:r>
        <w:t>· заметить снижение аппетит и массы тела, появление бледности, общей слабости из-за развития анемии.</w:t>
      </w:r>
    </w:p>
    <w:p w14:paraId="3FE031D0" w14:textId="77777777" w:rsidR="00433162" w:rsidRDefault="00433162">
      <w:pPr>
        <w:pStyle w:val="Standard"/>
        <w:jc w:val="both"/>
      </w:pPr>
    </w:p>
    <w:p w14:paraId="16E3DA6C" w14:textId="77777777" w:rsidR="00433162" w:rsidRDefault="0043668E">
      <w:pPr>
        <w:pStyle w:val="Standard"/>
        <w:jc w:val="both"/>
      </w:pPr>
      <w:r>
        <w:t>Эти симптомы являются "сигналами опасности" и поводом для обращения к врачу.</w:t>
      </w:r>
    </w:p>
    <w:p w14:paraId="3E3F1D41" w14:textId="77777777" w:rsidR="00433162" w:rsidRDefault="00433162">
      <w:pPr>
        <w:pStyle w:val="Standard"/>
        <w:jc w:val="both"/>
      </w:pPr>
    </w:p>
    <w:p w14:paraId="16520D0C" w14:textId="77777777" w:rsidR="00433162" w:rsidRDefault="0043668E">
      <w:pPr>
        <w:pStyle w:val="Standard"/>
        <w:jc w:val="both"/>
        <w:rPr>
          <w:b/>
          <w:bCs/>
        </w:rPr>
      </w:pPr>
      <w:r>
        <w:rPr>
          <w:b/>
          <w:bCs/>
        </w:rPr>
        <w:t>Факторы риска</w:t>
      </w:r>
    </w:p>
    <w:p w14:paraId="64CB554E" w14:textId="77777777" w:rsidR="00433162" w:rsidRDefault="00433162">
      <w:pPr>
        <w:pStyle w:val="Standard"/>
        <w:jc w:val="both"/>
      </w:pPr>
    </w:p>
    <w:p w14:paraId="67948A45" w14:textId="77777777" w:rsidR="00433162" w:rsidRDefault="0043668E">
      <w:pPr>
        <w:pStyle w:val="Standard"/>
        <w:jc w:val="both"/>
      </w:pPr>
      <w:r>
        <w:t>·</w:t>
      </w:r>
      <w:r>
        <w:rPr>
          <w:i/>
          <w:iCs/>
          <w:u w:val="single"/>
        </w:rPr>
        <w:t>Возраст</w:t>
      </w:r>
      <w:r>
        <w:t xml:space="preserve"> — большинство случаев рака обнаруживается у лиц старше 40 лет.</w:t>
      </w:r>
    </w:p>
    <w:p w14:paraId="48895959" w14:textId="77777777" w:rsidR="00433162" w:rsidRDefault="00433162">
      <w:pPr>
        <w:pStyle w:val="Standard"/>
        <w:jc w:val="both"/>
      </w:pPr>
    </w:p>
    <w:p w14:paraId="583594D4" w14:textId="77777777" w:rsidR="00433162" w:rsidRDefault="0043668E">
      <w:pPr>
        <w:pStyle w:val="Standard"/>
        <w:jc w:val="both"/>
      </w:pPr>
      <w:r>
        <w:t>·</w:t>
      </w:r>
      <w:r>
        <w:rPr>
          <w:i/>
          <w:iCs/>
          <w:u w:val="single"/>
        </w:rPr>
        <w:t>Особенности питания</w:t>
      </w:r>
      <w:r>
        <w:t xml:space="preserve"> — пережаренное мясо и жиры, маринады и копчености, продукты с низким содержанием клетчатки и высоким содержанием животных жиров.</w:t>
      </w:r>
    </w:p>
    <w:p w14:paraId="1A9B7FA1" w14:textId="77777777" w:rsidR="00433162" w:rsidRDefault="00433162">
      <w:pPr>
        <w:pStyle w:val="Standard"/>
        <w:jc w:val="both"/>
      </w:pPr>
    </w:p>
    <w:p w14:paraId="5A7C0B91" w14:textId="77777777" w:rsidR="00433162" w:rsidRDefault="0043668E">
      <w:pPr>
        <w:pStyle w:val="Standard"/>
        <w:jc w:val="both"/>
      </w:pPr>
      <w:r>
        <w:t>·</w:t>
      </w:r>
      <w:r>
        <w:rPr>
          <w:i/>
          <w:iCs/>
          <w:u w:val="single"/>
        </w:rPr>
        <w:t>Ожирение и избыточный вес</w:t>
      </w:r>
      <w:r>
        <w:t>.</w:t>
      </w:r>
    </w:p>
    <w:p w14:paraId="63D4AFD6" w14:textId="77777777" w:rsidR="00433162" w:rsidRDefault="00433162">
      <w:pPr>
        <w:pStyle w:val="Standard"/>
        <w:jc w:val="both"/>
      </w:pPr>
    </w:p>
    <w:p w14:paraId="716A8FBD" w14:textId="77777777" w:rsidR="00433162" w:rsidRDefault="0043668E">
      <w:pPr>
        <w:pStyle w:val="Standard"/>
        <w:jc w:val="both"/>
      </w:pPr>
      <w:r>
        <w:t>·</w:t>
      </w:r>
      <w:r>
        <w:rPr>
          <w:i/>
          <w:iCs/>
          <w:u w:val="single"/>
        </w:rPr>
        <w:t>Нал</w:t>
      </w:r>
      <w:r>
        <w:rPr>
          <w:i/>
          <w:iCs/>
          <w:u w:val="single"/>
        </w:rPr>
        <w:t>ичие хронических заболеваний желудочно-кишечного тракта</w:t>
      </w:r>
      <w:r>
        <w:t xml:space="preserve">: хронический спастический колит, неспецифический язвенный колит, болезнь Крона, полипы и </w:t>
      </w:r>
      <w:proofErr w:type="spellStart"/>
      <w:r>
        <w:t>полипозтолстой</w:t>
      </w:r>
      <w:proofErr w:type="spellEnd"/>
      <w:r>
        <w:t xml:space="preserve"> кишки.</w:t>
      </w:r>
    </w:p>
    <w:p w14:paraId="20192E30" w14:textId="77777777" w:rsidR="00433162" w:rsidRDefault="00433162">
      <w:pPr>
        <w:pStyle w:val="Standard"/>
        <w:jc w:val="both"/>
      </w:pPr>
    </w:p>
    <w:p w14:paraId="010DA9E7" w14:textId="77777777" w:rsidR="00433162" w:rsidRDefault="0043668E">
      <w:pPr>
        <w:pStyle w:val="Standard"/>
        <w:jc w:val="both"/>
      </w:pPr>
      <w:r>
        <w:t>·</w:t>
      </w:r>
      <w:r>
        <w:rPr>
          <w:i/>
          <w:iCs/>
          <w:u w:val="single"/>
        </w:rPr>
        <w:t>Сидячий образ жизни</w:t>
      </w:r>
      <w:r>
        <w:t>.</w:t>
      </w:r>
    </w:p>
    <w:p w14:paraId="043BBAD2" w14:textId="77777777" w:rsidR="00433162" w:rsidRDefault="00433162">
      <w:pPr>
        <w:pStyle w:val="Standard"/>
        <w:jc w:val="both"/>
      </w:pPr>
    </w:p>
    <w:p w14:paraId="027AAABD" w14:textId="77777777" w:rsidR="00433162" w:rsidRDefault="0043668E">
      <w:pPr>
        <w:pStyle w:val="Standard"/>
        <w:jc w:val="both"/>
      </w:pPr>
      <w:r>
        <w:t>·</w:t>
      </w:r>
      <w:r>
        <w:rPr>
          <w:i/>
          <w:iCs/>
          <w:u w:val="single"/>
        </w:rPr>
        <w:t>Высокое потребление алкоголя и курение</w:t>
      </w:r>
      <w:r>
        <w:t>.</w:t>
      </w:r>
    </w:p>
    <w:p w14:paraId="36F4C639" w14:textId="77777777" w:rsidR="00433162" w:rsidRDefault="00433162">
      <w:pPr>
        <w:pStyle w:val="Standard"/>
        <w:jc w:val="both"/>
      </w:pPr>
    </w:p>
    <w:p w14:paraId="67653DB1" w14:textId="77777777" w:rsidR="00433162" w:rsidRDefault="0043668E">
      <w:pPr>
        <w:pStyle w:val="Standard"/>
        <w:jc w:val="both"/>
      </w:pPr>
      <w:r>
        <w:t>·</w:t>
      </w:r>
      <w:r>
        <w:rPr>
          <w:i/>
          <w:iCs/>
          <w:u w:val="single"/>
        </w:rPr>
        <w:t>Наследственность</w:t>
      </w:r>
      <w:r>
        <w:t xml:space="preserve"> — нал</w:t>
      </w:r>
      <w:r>
        <w:t xml:space="preserve">ичие двух и более случаев </w:t>
      </w:r>
      <w:proofErr w:type="spellStart"/>
      <w:r>
        <w:t>колоректального</w:t>
      </w:r>
      <w:proofErr w:type="spellEnd"/>
      <w:r>
        <w:t xml:space="preserve"> рака среди кровных родственников.</w:t>
      </w:r>
    </w:p>
    <w:p w14:paraId="31FCAB88" w14:textId="77777777" w:rsidR="00433162" w:rsidRDefault="00433162">
      <w:pPr>
        <w:pStyle w:val="Standard"/>
        <w:jc w:val="both"/>
      </w:pPr>
    </w:p>
    <w:p w14:paraId="454D6064" w14:textId="77777777" w:rsidR="00433162" w:rsidRDefault="0043668E">
      <w:pPr>
        <w:pStyle w:val="Standard"/>
      </w:pPr>
      <w:r>
        <w:t>Как самостоятельно контролировать состояние своего кишечника:</w:t>
      </w:r>
    </w:p>
    <w:p w14:paraId="4477A9F4" w14:textId="77777777" w:rsidR="00433162" w:rsidRDefault="00433162">
      <w:pPr>
        <w:pStyle w:val="Standard"/>
        <w:jc w:val="both"/>
      </w:pPr>
    </w:p>
    <w:p w14:paraId="3DBFD660" w14:textId="77777777" w:rsidR="00433162" w:rsidRDefault="0043668E">
      <w:pPr>
        <w:pStyle w:val="Standard"/>
        <w:jc w:val="both"/>
      </w:pPr>
      <w:r>
        <w:t>Всем людям старше 40 лет рекомендовано ежегодно сдавать кал на скрытую кровь. Образцы тестируют на наличие скрытой к</w:t>
      </w:r>
      <w:r>
        <w:t xml:space="preserve">рови в кале, то есть определяют невидимую глазом, но присутствующую в кале кровь. Выявление скрытой крови в кале указывает на необходимость консультации у </w:t>
      </w:r>
      <w:proofErr w:type="spellStart"/>
      <w:r>
        <w:t>колопроктолога</w:t>
      </w:r>
      <w:proofErr w:type="spellEnd"/>
      <w:r>
        <w:t xml:space="preserve"> и дальнейшего обследования — колоноскопии.</w:t>
      </w:r>
    </w:p>
    <w:p w14:paraId="038FE776" w14:textId="77777777" w:rsidR="00433162" w:rsidRDefault="00433162">
      <w:pPr>
        <w:pStyle w:val="Standard"/>
        <w:jc w:val="both"/>
      </w:pPr>
    </w:p>
    <w:p w14:paraId="42AF5164" w14:textId="77777777" w:rsidR="00433162" w:rsidRDefault="0043668E">
      <w:pPr>
        <w:pStyle w:val="Standard"/>
        <w:jc w:val="both"/>
      </w:pPr>
      <w:r>
        <w:lastRenderedPageBreak/>
        <w:t xml:space="preserve">Эффективность лечения и продолжительность </w:t>
      </w:r>
      <w:r>
        <w:t>жизни пациентов напрямую зависит от своевременной диагностики.</w:t>
      </w:r>
    </w:p>
    <w:p w14:paraId="5AD233A8" w14:textId="77777777" w:rsidR="00433162" w:rsidRDefault="00433162">
      <w:pPr>
        <w:pStyle w:val="Standard"/>
        <w:jc w:val="both"/>
      </w:pPr>
    </w:p>
    <w:p w14:paraId="4D149510" w14:textId="77777777" w:rsidR="00433162" w:rsidRDefault="0043668E">
      <w:pPr>
        <w:pStyle w:val="Standard"/>
        <w:jc w:val="both"/>
      </w:pPr>
      <w:r>
        <w:t>Если вы входите в группу риска возникновения заболевания, то после 55 лет желательно проводить колоноскопию раз в 3 года, а если ваши родственники страдали раком или полипозом толстой кишки, т</w:t>
      </w:r>
      <w:r>
        <w:t>о обследование необходимо начать после 35 лет.</w:t>
      </w:r>
    </w:p>
    <w:p w14:paraId="29A76945" w14:textId="77777777" w:rsidR="00433162" w:rsidRDefault="00433162">
      <w:pPr>
        <w:pStyle w:val="Standard"/>
        <w:jc w:val="both"/>
      </w:pPr>
    </w:p>
    <w:p w14:paraId="167E4978" w14:textId="77777777" w:rsidR="00433162" w:rsidRDefault="0043668E">
      <w:pPr>
        <w:pStyle w:val="Standard"/>
        <w:jc w:val="both"/>
        <w:rPr>
          <w:b/>
          <w:bCs/>
        </w:rPr>
      </w:pPr>
      <w:r>
        <w:rPr>
          <w:b/>
          <w:bCs/>
        </w:rPr>
        <w:t>Профилактика</w:t>
      </w:r>
    </w:p>
    <w:p w14:paraId="05D54C6D" w14:textId="77777777" w:rsidR="00433162" w:rsidRDefault="00433162">
      <w:pPr>
        <w:pStyle w:val="Standard"/>
        <w:jc w:val="both"/>
      </w:pPr>
    </w:p>
    <w:p w14:paraId="62E19E2E" w14:textId="77777777" w:rsidR="00433162" w:rsidRDefault="0043668E">
      <w:pPr>
        <w:pStyle w:val="Standard"/>
        <w:jc w:val="both"/>
      </w:pPr>
      <w:r>
        <w:t>· Замените жирное мясо и мясные продукты (мясная нарезка, колбасные изделия, мясные субпродукты и полуфабрикаты, консервы) фасолью, бобами, чечевицей‚ рыбой, птицей или нежирным мясом.</w:t>
      </w:r>
    </w:p>
    <w:p w14:paraId="047E277A" w14:textId="77777777" w:rsidR="00433162" w:rsidRDefault="00433162">
      <w:pPr>
        <w:pStyle w:val="Standard"/>
        <w:jc w:val="both"/>
      </w:pPr>
    </w:p>
    <w:p w14:paraId="76BD21D9" w14:textId="77777777" w:rsidR="00433162" w:rsidRDefault="0043668E">
      <w:pPr>
        <w:pStyle w:val="Standard"/>
        <w:jc w:val="both"/>
      </w:pPr>
      <w:r>
        <w:t>· Употре</w:t>
      </w:r>
      <w:r>
        <w:t>бляйте больше продуктов, богатых клетчаткой — цветную капусту и брокколи, свеклу, морковь, кабачки, яблоки и груши, отруби или хлеб с отрубями.</w:t>
      </w:r>
    </w:p>
    <w:p w14:paraId="50C87A51" w14:textId="77777777" w:rsidR="00433162" w:rsidRDefault="00433162">
      <w:pPr>
        <w:pStyle w:val="Standard"/>
        <w:jc w:val="both"/>
      </w:pPr>
    </w:p>
    <w:p w14:paraId="36095243" w14:textId="77777777" w:rsidR="00433162" w:rsidRDefault="0043668E">
      <w:pPr>
        <w:pStyle w:val="Standard"/>
        <w:jc w:val="both"/>
      </w:pPr>
      <w:r>
        <w:t xml:space="preserve">· Ежедневно занимайтесь умеренной физической нагрузкой (достоверно доказано, что физическая </w:t>
      </w:r>
      <w:r>
        <w:t>активность снижает риск развития рака толстой кишки на 60%).</w:t>
      </w:r>
    </w:p>
    <w:p w14:paraId="1EA5B034" w14:textId="77777777" w:rsidR="00433162" w:rsidRDefault="00433162">
      <w:pPr>
        <w:pStyle w:val="Standard"/>
        <w:jc w:val="both"/>
      </w:pPr>
    </w:p>
    <w:p w14:paraId="556588E4" w14:textId="77777777" w:rsidR="00433162" w:rsidRDefault="0043668E">
      <w:pPr>
        <w:pStyle w:val="Standard"/>
        <w:jc w:val="both"/>
      </w:pPr>
      <w:r>
        <w:t>· Откажитесь от курения и злоупотребления алкоголем.</w:t>
      </w:r>
    </w:p>
    <w:p w14:paraId="3341700A" w14:textId="77777777" w:rsidR="00433162" w:rsidRDefault="00433162">
      <w:pPr>
        <w:pStyle w:val="Standard"/>
        <w:jc w:val="both"/>
      </w:pPr>
    </w:p>
    <w:p w14:paraId="707407F8" w14:textId="77777777" w:rsidR="00433162" w:rsidRDefault="0043668E">
      <w:pPr>
        <w:pStyle w:val="Standard"/>
        <w:jc w:val="both"/>
      </w:pPr>
      <w:r>
        <w:t>· Своевременно проходите обследование и диспансеризацию.</w:t>
      </w:r>
    </w:p>
    <w:p w14:paraId="2E62BB38" w14:textId="77777777" w:rsidR="00433162" w:rsidRDefault="00433162">
      <w:pPr>
        <w:pStyle w:val="Standard"/>
      </w:pPr>
    </w:p>
    <w:p w14:paraId="1CB50C38" w14:textId="77777777" w:rsidR="00433162" w:rsidRDefault="0043668E">
      <w:pPr>
        <w:pStyle w:val="Standard"/>
        <w:jc w:val="center"/>
        <w:rPr>
          <w:b/>
          <w:bCs/>
        </w:rPr>
      </w:pPr>
      <w:r>
        <w:rPr>
          <w:b/>
          <w:bCs/>
        </w:rPr>
        <w:t>Помните, что болезнь легче предупредить, чем лечить</w:t>
      </w:r>
    </w:p>
    <w:sectPr w:rsidR="004331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29AC" w14:textId="77777777" w:rsidR="0043668E" w:rsidRDefault="0043668E">
      <w:r>
        <w:separator/>
      </w:r>
    </w:p>
  </w:endnote>
  <w:endnote w:type="continuationSeparator" w:id="0">
    <w:p w14:paraId="7EFFD518" w14:textId="77777777" w:rsidR="0043668E" w:rsidRDefault="0043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2DFA" w14:textId="77777777" w:rsidR="0043668E" w:rsidRDefault="0043668E">
      <w:r>
        <w:rPr>
          <w:color w:val="000000"/>
        </w:rPr>
        <w:separator/>
      </w:r>
    </w:p>
  </w:footnote>
  <w:footnote w:type="continuationSeparator" w:id="0">
    <w:p w14:paraId="065D639F" w14:textId="77777777" w:rsidR="0043668E" w:rsidRDefault="0043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3162"/>
    <w:rsid w:val="00433162"/>
    <w:rsid w:val="0043668E"/>
    <w:rsid w:val="007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249F"/>
  <w15:docId w15:val="{A94FEAE3-443A-4556-BABD-8AB2EF4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Times New Roman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Рахчеев</dc:creator>
  <cp:lastModifiedBy>Андрей Рахчеев</cp:lastModifiedBy>
  <cp:revision>2</cp:revision>
  <dcterms:created xsi:type="dcterms:W3CDTF">2022-11-09T05:17:00Z</dcterms:created>
  <dcterms:modified xsi:type="dcterms:W3CDTF">2022-11-09T05:17:00Z</dcterms:modified>
</cp:coreProperties>
</file>